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57" w:rsidRPr="00E01905" w:rsidRDefault="00894D57" w:rsidP="00894D57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01905">
        <w:rPr>
          <w:rFonts w:ascii="Times New Roman" w:eastAsia="Times New Roman" w:hAnsi="Times New Roman" w:cs="Times New Roman"/>
          <w:color w:val="7030A0"/>
          <w:sz w:val="14"/>
          <w:szCs w:val="14"/>
        </w:rPr>
        <w:t>           </w:t>
      </w:r>
      <w:r w:rsidRPr="00E01905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«Новая программа ФОП ДО – что это…?»</w:t>
      </w:r>
    </w:p>
    <w:p w:rsidR="00894D57" w:rsidRPr="00E01905" w:rsidRDefault="00894D57" w:rsidP="00894D57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01905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Федеральная образовательная программа дошкольного образования разработана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25 ноября 2022 г. № 1028 (зарегистрирован Министерством юстиции Российской Федерации 28 декабря 2022 г., регистрационный № 71847). Федеральная образовательная программа дошкольного образования (ФОП ДО) — это норматив, который был разработан с целью реализации нескольких функций:</w:t>
      </w:r>
    </w:p>
    <w:p w:rsidR="00894D57" w:rsidRPr="00F01DC1" w:rsidRDefault="00894D57" w:rsidP="00F01DC1">
      <w:pPr>
        <w:pStyle w:val="a3"/>
        <w:numPr>
          <w:ilvl w:val="0"/>
          <w:numId w:val="2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01DC1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создать единое федеральное образовательное пространство для воспитания и развития дошкольников;</w:t>
      </w:r>
    </w:p>
    <w:p w:rsidR="00894D57" w:rsidRPr="00F01DC1" w:rsidRDefault="00894D57" w:rsidP="00F01DC1">
      <w:pPr>
        <w:pStyle w:val="a3"/>
        <w:numPr>
          <w:ilvl w:val="0"/>
          <w:numId w:val="2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01DC1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 xml:space="preserve"> обеспечить детям и родителям равные и качественные условия дошкольного образования на всей территории России;</w:t>
      </w:r>
    </w:p>
    <w:p w:rsidR="00894D57" w:rsidRPr="00F01DC1" w:rsidRDefault="00894D57" w:rsidP="00F01DC1">
      <w:pPr>
        <w:pStyle w:val="a3"/>
        <w:numPr>
          <w:ilvl w:val="0"/>
          <w:numId w:val="2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01DC1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</w:t>
      </w:r>
    </w:p>
    <w:p w:rsidR="00894D57" w:rsidRPr="00F01DC1" w:rsidRDefault="00894D57" w:rsidP="00F01DC1">
      <w:pPr>
        <w:pStyle w:val="a3"/>
        <w:numPr>
          <w:ilvl w:val="0"/>
          <w:numId w:val="2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01DC1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 xml:space="preserve"> воспитывать и развивать ребенка с активной гражданской позицией, патриотическими взглядами и ценностями.</w:t>
      </w:r>
    </w:p>
    <w:p w:rsidR="00894D57" w:rsidRPr="00E01905" w:rsidRDefault="00894D57" w:rsidP="00894D57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01905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Федеральная образовательная программа дошкольного образования призвана реализовать один из пунктов ФГОС</w:t>
      </w:r>
    </w:p>
    <w:p w:rsidR="00894D57" w:rsidRPr="00F01DC1" w:rsidRDefault="00894D57" w:rsidP="00F01DC1">
      <w:pPr>
        <w:pStyle w:val="a3"/>
        <w:numPr>
          <w:ilvl w:val="0"/>
          <w:numId w:val="4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01DC1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создать единое образовательное пространство в России.</w:t>
      </w:r>
    </w:p>
    <w:p w:rsidR="00894D57" w:rsidRPr="00E01905" w:rsidRDefault="00894D57" w:rsidP="00894D57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01905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Работать по ФОП наш детский сад начал с 1 сентября 2023 года.</w:t>
      </w:r>
    </w:p>
    <w:p w:rsidR="00894D57" w:rsidRPr="00E01905" w:rsidRDefault="00894D57" w:rsidP="00894D57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01905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 По своей сути ФОП ДО заменяет собой ООП ДО. Эти документы на первый взгляд похожи, однако между ними есть отличия. Прежде всего федеральная программа более детализирована.</w:t>
      </w:r>
    </w:p>
    <w:p w:rsidR="00894D57" w:rsidRPr="00E01905" w:rsidRDefault="00894D57" w:rsidP="00894D57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01905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Главная особенность документа — он позволяет объединить образование и воспитание дошкольников в один гармоничный процесс.</w:t>
      </w:r>
    </w:p>
    <w:p w:rsidR="00894D57" w:rsidRPr="00E01905" w:rsidRDefault="00894D57" w:rsidP="00894D57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01905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Еще одна отличительная особенность программы —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:rsidR="00894D57" w:rsidRPr="00E01905" w:rsidRDefault="00894D57" w:rsidP="00894D57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01905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Кроме этого, в ФОП сделан акцент на правилах безопасного поведения в ситуациях, когда существует угроза жизни и здоровью, например, если ребенок остался один, потерялся или травмировался.</w:t>
      </w:r>
    </w:p>
    <w:p w:rsidR="00894D57" w:rsidRPr="00E01905" w:rsidRDefault="00894D57" w:rsidP="00894D57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01905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894D57" w:rsidRPr="00E01905" w:rsidRDefault="00894D57" w:rsidP="00894D57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01905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94D57" w:rsidRPr="00E01905" w:rsidRDefault="00894D57" w:rsidP="00894D57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01905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 xml:space="preserve">Задачи, стоящие сегодня перед системой образования, повышают ответственность родителей результативность учебно-воспитательного </w:t>
      </w:r>
      <w:r w:rsidRPr="00E01905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lastRenderedPageBreak/>
        <w:t>процесса в каждом ДОУ, так как именно родительская общественность непосредственно заинтересована в повышении качества образования и развития своих детей.</w:t>
      </w:r>
    </w:p>
    <w:p w:rsidR="00894D57" w:rsidRPr="00E01905" w:rsidRDefault="00894D57" w:rsidP="00894D57">
      <w:pPr>
        <w:shd w:val="clear" w:color="auto" w:fill="FFFFFF"/>
        <w:spacing w:after="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01905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Родители - это первые педагоги. Так гласит статья 18 Закона Российской Федерации "Об образовании»". Родители обязаны заложить основы физического, нравственного, интеллектуального развития личности в раннем детском возрасте.</w:t>
      </w:r>
    </w:p>
    <w:p w:rsidR="00894D57" w:rsidRPr="00F01DC1" w:rsidRDefault="00894D57" w:rsidP="00F01DC1">
      <w:pPr>
        <w:pStyle w:val="a3"/>
        <w:numPr>
          <w:ilvl w:val="0"/>
          <w:numId w:val="4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01DC1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Воспитатели и родители едины в совместном стремлении помочь каждому ребёнку сотворить образ своего </w:t>
      </w:r>
      <w:r w:rsidRPr="00F01DC1">
        <w:rPr>
          <w:rFonts w:ascii="Liberation Serif" w:eastAsia="Times New Roman" w:hAnsi="Liberation Serif" w:cs="Liberation Serif"/>
          <w:b/>
          <w:bCs/>
          <w:i/>
          <w:iCs/>
          <w:color w:val="7030A0"/>
          <w:sz w:val="28"/>
          <w:szCs w:val="28"/>
        </w:rPr>
        <w:t>«Я»</w:t>
      </w:r>
      <w:r w:rsidRPr="00F01DC1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, то есть приобрести за время пребывания в детском саду необходимые личностные качества. И первой инстанцией на пути ребёнка в жизнь является семья</w:t>
      </w:r>
      <w:r w:rsidRPr="00E01905"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 wp14:anchorId="43E4EC89" wp14:editId="4053239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D57" w:rsidRPr="00F01DC1" w:rsidRDefault="00894D57" w:rsidP="00F01DC1">
      <w:pPr>
        <w:pStyle w:val="a3"/>
        <w:numPr>
          <w:ilvl w:val="0"/>
          <w:numId w:val="4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01DC1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Семья - первоисточник и образец формирования межличностных отношений ребенка.</w:t>
      </w:r>
    </w:p>
    <w:p w:rsidR="00894D57" w:rsidRPr="00F01DC1" w:rsidRDefault="00894D57" w:rsidP="00F01DC1">
      <w:pPr>
        <w:pStyle w:val="a3"/>
        <w:numPr>
          <w:ilvl w:val="0"/>
          <w:numId w:val="4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01DC1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 xml:space="preserve">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</w:t>
      </w:r>
      <w:bookmarkStart w:id="0" w:name="_GoBack"/>
      <w:bookmarkEnd w:id="0"/>
      <w:r w:rsidRPr="00F01DC1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взаимоотношений видны взрослые – их взгляд на мир, их позиция, их поведенческие стереотипы.</w:t>
      </w:r>
    </w:p>
    <w:p w:rsidR="00894D57" w:rsidRPr="00F01DC1" w:rsidRDefault="00894D57" w:rsidP="00F01DC1">
      <w:pPr>
        <w:pStyle w:val="a3"/>
        <w:numPr>
          <w:ilvl w:val="0"/>
          <w:numId w:val="4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F01DC1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В соответствии с новыми требованиями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</w:p>
    <w:p w:rsidR="00894D57" w:rsidRPr="00E01905" w:rsidRDefault="00894D57" w:rsidP="00894D57">
      <w:pPr>
        <w:shd w:val="clear" w:color="auto" w:fill="FFFFFF"/>
        <w:spacing w:after="150" w:line="242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E01905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 xml:space="preserve">Вовлечение родителей в педагогическую деятельность, заинтересованное участие в </w:t>
      </w:r>
      <w:proofErr w:type="spellStart"/>
      <w:r w:rsidRPr="00E01905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>воспитательно</w:t>
      </w:r>
      <w:proofErr w:type="spellEnd"/>
      <w:r w:rsidRPr="00E01905">
        <w:rPr>
          <w:rFonts w:ascii="Liberation Serif" w:eastAsia="Times New Roman" w:hAnsi="Liberation Serif" w:cs="Liberation Serif"/>
          <w:b/>
          <w:bCs/>
          <w:color w:val="7030A0"/>
          <w:sz w:val="28"/>
          <w:szCs w:val="28"/>
        </w:rPr>
        <w:t xml:space="preserve"> – образовательном процессе важно не потому, что этого хочет воспитатель, а потому, что это необходимо для развития вашего собственного ребенка. Внедрение новой федеральной образовательной программы позволяет организовать совместную деятельность детского сада и семьи более эффективно.</w:t>
      </w:r>
    </w:p>
    <w:p w:rsidR="00894D57" w:rsidRPr="00BC6061" w:rsidRDefault="00894D57" w:rsidP="00894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D57" w:rsidRPr="00BC6061" w:rsidRDefault="00894D57" w:rsidP="00894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D57" w:rsidRPr="00BC6061" w:rsidRDefault="00894D57" w:rsidP="00894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D57" w:rsidRPr="00BC6061" w:rsidRDefault="00894D57" w:rsidP="00894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D57" w:rsidRPr="00BC6061" w:rsidRDefault="00894D57" w:rsidP="0089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F69" w:rsidRDefault="00BF4F69"/>
    <w:sectPr w:rsidR="00BF4F69" w:rsidSect="00685C93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EDC"/>
    <w:multiLevelType w:val="hybridMultilevel"/>
    <w:tmpl w:val="37F4E1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3C1413"/>
    <w:multiLevelType w:val="hybridMultilevel"/>
    <w:tmpl w:val="921EF230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D6018E8"/>
    <w:multiLevelType w:val="hybridMultilevel"/>
    <w:tmpl w:val="5522684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FD4F3E"/>
    <w:multiLevelType w:val="hybridMultilevel"/>
    <w:tmpl w:val="0180C7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24D0F"/>
    <w:multiLevelType w:val="hybridMultilevel"/>
    <w:tmpl w:val="A760A0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98E6AE2">
      <w:numFmt w:val="bullet"/>
      <w:lvlText w:val="•"/>
      <w:lvlJc w:val="left"/>
      <w:pPr>
        <w:ind w:left="1440" w:hanging="360"/>
      </w:pPr>
      <w:rPr>
        <w:rFonts w:ascii="Liberation Serif" w:eastAsia="Times New Roman" w:hAnsi="Liberation Serif" w:cs="Liberation Serif" w:hint="default"/>
        <w:b/>
        <w:color w:val="7030A0"/>
        <w:sz w:val="28"/>
      </w:rPr>
    </w:lvl>
    <w:lvl w:ilvl="2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83E48"/>
    <w:multiLevelType w:val="hybridMultilevel"/>
    <w:tmpl w:val="2BC80FE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57"/>
    <w:rsid w:val="00894D57"/>
    <w:rsid w:val="00BF4F69"/>
    <w:rsid w:val="00F0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FAE1"/>
  <w15:chartTrackingRefBased/>
  <w15:docId w15:val="{31DFAF5C-98F9-407A-8C23-984C7F12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D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2023-11-17T14:03:00Z</dcterms:created>
  <dcterms:modified xsi:type="dcterms:W3CDTF">2023-11-20T07:03:00Z</dcterms:modified>
</cp:coreProperties>
</file>